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宁波市施工噪声污染防治规定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（2025年8月29日宁波市第十六届人民代表大会常务委员会第二十七次会议通过　2025年9月26日浙江省第十四届人民代表大会常务委员会第十九次会议批准）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为了防治施工噪声污染，保障公众健康，保护和改善生活环境，维护社会和谐，根据《中华人民共和国噪声污染防治法》等法律、法规，结合本市实际，制定本规定。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本规定适用于本市行政区域内施工噪声污染的防治。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本规定所称施工噪声污染，包括：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（一）在建筑施工过程中超过噪声排放标准，产生干扰他人正常生活、工作和学习的建筑施工噪声污染；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（二）在已竣工交付使用的建筑物室内装修活动中未依法采取防控措施，产生干扰他人正常生活、工作和学习的室内装修噪声污染。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在房屋建筑、市政设施、交通工程、水利设施、线路管道工程以及建筑物拆除等建筑施工过程中排放噪声，应当符合建筑施工场界噪声排放等标准以及有关法律、法规、规章的要求。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建设单位应当按照规定将噪声污染防治费用列入工程造价，在施工合同中明确施工单位的噪声污染防治责任，并监督施工单位落实，确保施工噪声达标排放。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施工单位应当按照规定制定并落实噪声污染防治实施方案。噪声污染防治实施方案应当包括施工设备使用、施工时段安排、噪声污染防治设施安装、运输车辆进出场地管理等内容。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施工单位应当在施工现场的显著位置设置公告栏，向周围单位和居民公布施工单位名称、施工时间和范围、施工噪声污染防治措施、施工现场负责人及其联系方式、投诉渠道等。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在噪声敏感建筑物集中区域施工作业，应当优先使用低噪声施工工艺和设备，禁止在二十二时至次日六时进行产生噪声的建筑施工作业，但是有下列情形之一的除外：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（一）抢修、抢险施工作业的；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（二）因生产工艺要求必须连续施工作业的；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（三）国家、省、市重大项目以及法律、法规规定的其他因特殊需要必须连续施工作业的。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噪声敏感建筑物集中区域，是指以用于居住、科学研究、医疗卫生、文化教育、机关团体办公、社会福利等的建筑物为主的区域。具体范围由区（县、市）人民政府依法划定，并向社会公布。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具有本规定第四条第一款第二项、第三项情形之一的，建设单位或者施工单位应当向所在地的工程行政主管部门提出，经工程行政主管部门会同生态环境主管部门核定后出具夜间施工证明。夜间施工证明应当载明作业时间、作业内容以及施工噪声污染防治措施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建设单位或者施工单位应当至少于施工前二十四小时，在施工现场显著位置公示夜间施工证明并告知附近居民。村（居）民委员会、物业服务人可以利用电子信息技术协助告知。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高考、中考期间，禁止在考场周围进行产生噪声的建筑施工作业。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高考、中考期间，在噪声敏感建筑物集中区域，禁止在二十时至次日八时进行产生噪声的建筑施工作业。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市或者县（市）人民政府应当对高考、中考期间禁止施工作业的具体日期、区域作出规定，并提前七日向社会公告。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在此期间遇有抢修、抢险施工作业的，应当采取有效噪声防护措施，降低噪声。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对已竣工交付使用的住宅楼、商铺、办公楼等建筑物进行室内装修活动，应当采取有效措施，防止、减轻噪声污染。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法定节假日、公休日、高考日、中考日的全天，工作日的十二时至十四时、二十时至次日八时，不得在住宅楼使用电钻、电锯、电刨、冲击钻、切割机、大锤等工具进行产生噪声污染的室内装修作业。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住宅小区管理规约可以根据实际情况，约定严于前款规定的限定装修时间以及本物业管理区域内装修噪声管理的义务。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住宅小区物业服务人应当书面告知业主以及业主委托的装修企业相关室内装修噪声禁止行为和注意事项，并做好日常巡查。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对室内装修噪声扰民行为，物业服务人、业主委员会、村（居）民委员会等应当及时劝阻、调解；劝阻、调解无效的，可以向公安机关报告或者投诉。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生态环境主管部门对本行政区域内施工噪声污染防治实施统一监督管理，督促、指导、协调相关部门开展施工噪声污染防治监督管理工作。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住房和城乡建设、公安、交通运输、水利等部门在各自职责范围内，对施工噪声污染防治实施监督管理。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镇（乡）人民政府、街道办事处应当按照规定的职责，配合做好施工噪声污染防治相关工作。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住房和城乡建设、交通运输、水利等工程行政主管部门应当加强对建设单位、施工单位的行业指导和监督管理，将施工噪声污染防治工作纳入文明施工管理。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生态环境主管部门应当会同住房和城乡建设、公安、交通运输、水利、综合执法等部门建立健全信息共享和执法协作机制，强化工作联动，加强对施工噪声污染违法行为的查处。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建筑业、市政业、建筑装饰装修等行业协会应当加强行业自律，依法制定相关行业公约，定期组织开展培训交流，宣传推广低噪声施工工艺，推动行业内施工噪声污染防治工作。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任何单位和个人有权对造成施工噪声污染的行为进行投诉、举报。有关部门应当及时处理并反馈。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针对投诉、举报反映的重大、疑难问题，生态环境主管部门应当会同信访、住房和城乡建设、公安、交通运输、水利、综合执法等部门进行联合会商、协同办理，推动解决群众身边突出的噪声扰民问题。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违反本规定的行为，法律、行政法规和省的地方性法规已有法律责任规定的，从其规定。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违反本规定第三条第四款规定，未公布相关信息的，由住房和城乡建设、交通运输、水利等工程行政主管部门责令改正；拒不改正的，处五千元罚款。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规定第六条第一款规定，高考、中考期间在考场周围进行产生噪声的建筑施工作业的，由住房和城乡建设、交通运输、水利等工程行政主管部门责令改正，处一万元以上五万元以下罚款；拒不改正的，处五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规定第七条第二款规定，在限定时间内进行产生噪声污染的室内装修作业的，由公安机关说服教育，责令改正；拒不改正的，给予警告，对个人可以处二百元以上一千元以下罚款，对单位可以处二千元以上二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本规定自2026年1月1日起施行。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